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D7" w:rsidRPr="00BF646B" w:rsidRDefault="00763C27" w:rsidP="00781CD7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Отчет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 за дейността на НЧ "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Иван Вазов -1911</w:t>
      </w:r>
      <w:r w:rsidR="00781CD7"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”  </w:t>
      </w:r>
      <w:r w:rsidR="00781CD7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с.Стоян Михайловски ,община Нови пазар за 202</w:t>
      </w:r>
      <w:r w:rsidR="0019194F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  <w:lang w:val="en-US"/>
        </w:rPr>
        <w:t>2</w:t>
      </w:r>
      <w:r w:rsidR="00781CD7" w:rsidRPr="00BF646B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година</w:t>
      </w: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BF646B" w:rsidRDefault="00781CD7" w:rsidP="00781CD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781CD7" w:rsidRPr="00781CD7" w:rsidRDefault="00781CD7" w:rsidP="00781CD7">
      <w:pPr>
        <w:pStyle w:val="a3"/>
        <w:ind w:firstLine="180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Доклад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НЧ „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Иван Вазов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-191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1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>", с.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  <w:lang w:val="bg-BG"/>
        </w:rPr>
        <w:t>Стоян Михайловски</w:t>
      </w:r>
      <w:r w:rsidRPr="00781C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разработен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съответствие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разпоредбите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26а,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ал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2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Закона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народните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календар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реализираните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проекти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г.</w:t>
      </w:r>
      <w:proofErr w:type="gramEnd"/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1.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Основни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функции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задачи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институцията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са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Отстояване позицията за водещо културно средище;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Обогатяване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живот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Развитие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библиотечната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Превръщане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информационен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център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Съхраняване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народните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обичаи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традиции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по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проекти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Партниране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местното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самоуправление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развитието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процеси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Приоритетни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задачи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изминалия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отчетен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период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бяха</w:t>
      </w:r>
      <w:proofErr w:type="spellEnd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: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Урежд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t>ане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поддържане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ата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 - 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Участия в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фестивали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събори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и конкурси.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</w:p>
    <w:p w:rsidR="003750B5" w:rsidRPr="00D94881" w:rsidRDefault="003750B5" w:rsidP="003750B5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ОСНОВНИ </w:t>
      </w:r>
      <w:proofErr w:type="gram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ЦЕЛИ :</w:t>
      </w:r>
      <w:proofErr w:type="gramEnd"/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Съхранение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популяризиране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българския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фолклор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Продължаване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самодейните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състави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групи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изтеклата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 w:rsidR="00375766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23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година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проведоха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следните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мероприятия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: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Отбелязване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годишнината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гибелта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Васил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Левски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Баба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Марта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-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</w:rPr>
        <w:t>тържество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ДГ 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 </w:t>
      </w:r>
      <w:r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ОУ 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lastRenderedPageBreak/>
        <w:t>Национален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празник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РБългария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трети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март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Седмица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детската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изкуства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Конкурс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красиво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писано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яйце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Ние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вече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сме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грамотни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–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приемане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първокласниците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-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славянската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писменост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българската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просвета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</w:p>
    <w:p w:rsidR="003750B5" w:rsidRPr="00781CD7" w:rsidRDefault="003750B5" w:rsidP="003750B5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  <w:sz w:val="36"/>
          <w:szCs w:val="36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Ботев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;</w:t>
      </w:r>
    </w:p>
    <w:p w:rsidR="003750B5" w:rsidRPr="00781CD7" w:rsidRDefault="003750B5" w:rsidP="003750B5">
      <w:pPr>
        <w:pStyle w:val="a3"/>
        <w:ind w:left="405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Дейности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: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br/>
        <w:t xml:space="preserve">2.1.  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Библиотечна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и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информационна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</w:t>
      </w:r>
    </w:p>
    <w:p w:rsidR="00781CD7" w:rsidRPr="00781CD7" w:rsidRDefault="00781CD7" w:rsidP="00781CD7">
      <w:pPr>
        <w:pStyle w:val="a3"/>
        <w:jc w:val="both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ab/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Основна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библиотечната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е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привличане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ранна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детска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възраст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читалището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функционират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отдела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възрастни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 w:rsidR="0019194F"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г.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регистрирани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средно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310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..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(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до</w:t>
      </w:r>
      <w:proofErr w:type="spellEnd"/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14 г.)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……….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(14г.).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Най-голям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е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броят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учащите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ученици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(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начална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средна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горна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степен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)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студенти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Следват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учители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работници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пенсионери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През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20</w:t>
      </w:r>
      <w:r w:rsidR="0008730C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</w:t>
      </w:r>
      <w:r w:rsidR="0008730C"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2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г. </w:t>
      </w: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направени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2006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посещения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.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притежава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фонд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9910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тома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Постъпила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нова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-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8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="0057147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.</w:t>
      </w:r>
      <w:proofErr w:type="gramEnd"/>
      <w:r w:rsidR="0057147B"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популяризиране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дейността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читалищната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организира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: </w:t>
      </w:r>
    </w:p>
    <w:p w:rsid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Открити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уроци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беседи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разговори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кътове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витрини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културни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мероприятия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свързани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Запознаване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учениците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изискванията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,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условията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и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начина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ползване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необходимата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литература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в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библиотеката</w:t>
      </w:r>
      <w:proofErr w:type="spellEnd"/>
      <w:proofErr w:type="gram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;</w:t>
      </w:r>
      <w:proofErr w:type="gram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br/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lastRenderedPageBreak/>
        <w:t xml:space="preserve">•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Работа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най-малките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деца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с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цел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зараждане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интерес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към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книгата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.</w:t>
      </w:r>
    </w:p>
    <w:p w:rsidR="00D94881" w:rsidRPr="00D94881" w:rsidRDefault="00D94881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</w:p>
    <w:p w:rsidR="003750B5" w:rsidRPr="00D94881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2.2.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Художествено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-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творческа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дейност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на</w:t>
      </w:r>
      <w:proofErr w:type="spellEnd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НЧ „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Иван Вазов -1911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"       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Групите към читалището са две „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1.Детска фолклорна група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2. Детска лазарска група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Участвахме :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1.Детски фолклорен събор „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Слънчова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люлка „ с.Стан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2.</w:t>
      </w:r>
      <w:r w:rsidR="006F5D2B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26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Регионален конкурс”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Пижо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и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Пенда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„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3.Национален конкурс за мартеница гр.Свищов</w:t>
      </w:r>
    </w:p>
    <w:p w:rsidR="003750B5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4.19</w:t>
      </w:r>
      <w:r w:rsidR="003750B5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Национален конкурс Златна есен –Плодо</w:t>
      </w: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вете на есента -гр.Севлиево 2022</w:t>
      </w:r>
      <w:r w:rsidR="003750B5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г.</w:t>
      </w:r>
    </w:p>
    <w:p w:rsidR="003750B5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5.Национален конкурс”Моята Коледа „ гр.Кюстендил</w:t>
      </w:r>
    </w:p>
    <w:p w:rsidR="00F57620" w:rsidRDefault="003750B5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6.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Национален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конкурс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en-US"/>
        </w:rPr>
        <w:t>гр.Търговище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</w:t>
      </w:r>
    </w:p>
    <w:p w:rsidR="006F5D2B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7.Конкурс най-оригинална и автентична мартеница с.Попица,област.Враца</w:t>
      </w:r>
    </w:p>
    <w:p w:rsidR="006F5D2B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7. Национален конкурс „Червено бели вдъхновения „ гр.Суворово</w:t>
      </w:r>
    </w:p>
    <w:p w:rsidR="006F5D2B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8. Конкурс „</w:t>
      </w:r>
      <w:proofErr w:type="spellStart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Мартеничка</w:t>
      </w:r>
      <w:proofErr w:type="spellEnd"/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 xml:space="preserve"> бяла и червена „ с.Сушица</w:t>
      </w:r>
    </w:p>
    <w:p w:rsidR="006F5D2B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9. Конкурс за приложно изкуство „Коледни фантазии” гр.Разград</w:t>
      </w:r>
    </w:p>
    <w:p w:rsidR="006F5D2B" w:rsidRDefault="006F5D2B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10.5ти НФ” От Игнажден до Коледа „ с.Оряховица</w:t>
      </w:r>
    </w:p>
    <w:p w:rsidR="00781CD7" w:rsidRPr="003750B5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  <w:r w:rsidRPr="003750B5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                                                        </w:t>
      </w:r>
    </w:p>
    <w:p w:rsidR="00781CD7" w:rsidRPr="00375766" w:rsidRDefault="00781CD7" w:rsidP="00375766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</w:pP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2.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3</w:t>
      </w:r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proofErr w:type="spellStart"/>
      <w:r w:rsidRPr="00D94881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Финансиране</w:t>
      </w:r>
      <w:proofErr w:type="spellEnd"/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75766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 </w:t>
      </w:r>
      <w:r w:rsidRPr="00375766">
        <w:rPr>
          <w:sz w:val="28"/>
          <w:szCs w:val="28"/>
        </w:rPr>
        <w:t>Приходи от държавна субсидия 13683</w:t>
      </w:r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75766">
        <w:rPr>
          <w:sz w:val="28"/>
          <w:szCs w:val="28"/>
        </w:rPr>
        <w:t>Приходи от общинска субсидия 0</w:t>
      </w:r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rPr>
          <w:sz w:val="28"/>
          <w:szCs w:val="28"/>
        </w:rPr>
      </w:pPr>
      <w:r w:rsidRPr="00375766">
        <w:rPr>
          <w:sz w:val="28"/>
          <w:szCs w:val="28"/>
        </w:rPr>
        <w:t>Приходи от стопанска дейност (наеми, ренти, такси)  1340</w:t>
      </w:r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75766">
        <w:rPr>
          <w:sz w:val="28"/>
          <w:szCs w:val="28"/>
        </w:rPr>
        <w:t>Приходи от членски внос 100</w:t>
      </w:r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75766">
        <w:rPr>
          <w:sz w:val="28"/>
          <w:szCs w:val="28"/>
        </w:rPr>
        <w:t>Приходи по проекти 0</w:t>
      </w:r>
    </w:p>
    <w:p w:rsidR="00375766" w:rsidRPr="00375766" w:rsidRDefault="00375766" w:rsidP="00375766">
      <w:pPr>
        <w:numPr>
          <w:ilvl w:val="0"/>
          <w:numId w:val="3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sz w:val="28"/>
          <w:szCs w:val="28"/>
        </w:rPr>
      </w:pPr>
      <w:r w:rsidRPr="00375766">
        <w:rPr>
          <w:sz w:val="28"/>
          <w:szCs w:val="28"/>
        </w:rPr>
        <w:t>Приходи от дарения 200</w:t>
      </w:r>
      <w:r w:rsidRPr="00375766">
        <w:rPr>
          <w:b/>
          <w:sz w:val="28"/>
          <w:szCs w:val="28"/>
        </w:rPr>
        <w:t>Общо приходи 15323 лв.</w:t>
      </w:r>
    </w:p>
    <w:p w:rsidR="00375766" w:rsidRDefault="00375766" w:rsidP="00375766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375766" w:rsidRDefault="00375766" w:rsidP="0037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Разходи за 2022 г.:</w:t>
      </w:r>
    </w:p>
    <w:p w:rsidR="00375766" w:rsidRDefault="00375766" w:rsidP="00375766">
      <w:pPr>
        <w:jc w:val="both"/>
        <w:rPr>
          <w:b/>
          <w:sz w:val="28"/>
          <w:szCs w:val="28"/>
        </w:rPr>
      </w:pPr>
    </w:p>
    <w:p w:rsidR="00375766" w:rsidRDefault="00375766" w:rsidP="0037576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заплати по трудови </w:t>
      </w:r>
      <w:proofErr w:type="spellStart"/>
      <w:r>
        <w:rPr>
          <w:sz w:val="28"/>
          <w:szCs w:val="28"/>
        </w:rPr>
        <w:t>провоотношения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>10712,70 лв.</w:t>
      </w:r>
    </w:p>
    <w:p w:rsidR="00375766" w:rsidRDefault="00375766" w:rsidP="00375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хонорари по </w:t>
      </w:r>
      <w:proofErr w:type="spellStart"/>
      <w:r>
        <w:rPr>
          <w:sz w:val="28"/>
          <w:szCs w:val="28"/>
        </w:rPr>
        <w:t>извънтрудови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провоотношения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92,50 лв.</w:t>
      </w:r>
    </w:p>
    <w:p w:rsidR="00375766" w:rsidRPr="00504147" w:rsidRDefault="00375766" w:rsidP="00375766">
      <w:pPr>
        <w:jc w:val="both"/>
        <w:rPr>
          <w:sz w:val="28"/>
          <w:szCs w:val="28"/>
        </w:rPr>
      </w:pPr>
      <w:r>
        <w:rPr>
          <w:sz w:val="28"/>
          <w:szCs w:val="28"/>
        </w:rPr>
        <w:t>- осигуровки (*СБКО и др. от работодател)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1943,63лв.</w:t>
      </w:r>
    </w:p>
    <w:p w:rsidR="00375766" w:rsidRDefault="00375766" w:rsidP="003757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9 лв.</w:t>
      </w:r>
    </w:p>
    <w:p w:rsidR="00375766" w:rsidRDefault="00375766" w:rsidP="003757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1007,26 лв.</w:t>
      </w:r>
    </w:p>
    <w:p w:rsidR="00375766" w:rsidRDefault="00375766" w:rsidP="00375766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вода, горива, ел.енергия, външни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637,58 лв. </w:t>
      </w:r>
    </w:p>
    <w:p w:rsidR="00375766" w:rsidRDefault="00375766" w:rsidP="00375766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ремонтни дейности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0 лв.</w:t>
      </w:r>
    </w:p>
    <w:p w:rsidR="00375766" w:rsidRDefault="00375766" w:rsidP="0037576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210 лв.</w:t>
      </w:r>
    </w:p>
    <w:p w:rsidR="00375766" w:rsidRDefault="00375766" w:rsidP="0037576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 дейност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250 лв.</w:t>
      </w:r>
    </w:p>
    <w:p w:rsidR="00375766" w:rsidRDefault="00375766" w:rsidP="00375766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 /какви/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1032,99лв.</w:t>
      </w:r>
    </w:p>
    <w:p w:rsidR="00375766" w:rsidRDefault="00375766" w:rsidP="00375766">
      <w:pPr>
        <w:jc w:val="both"/>
        <w:rPr>
          <w:b/>
          <w:sz w:val="28"/>
          <w:szCs w:val="28"/>
        </w:rPr>
      </w:pPr>
    </w:p>
    <w:p w:rsidR="00375766" w:rsidRDefault="00375766" w:rsidP="00375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разходи за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A28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15895,96 лв.</w:t>
      </w:r>
    </w:p>
    <w:p w:rsidR="00375766" w:rsidRDefault="00375766" w:rsidP="00375766">
      <w:pPr>
        <w:jc w:val="both"/>
        <w:rPr>
          <w:b/>
          <w:sz w:val="28"/>
          <w:szCs w:val="28"/>
        </w:rPr>
      </w:pPr>
    </w:p>
    <w:p w:rsidR="00781CD7" w:rsidRPr="00375766" w:rsidRDefault="00781CD7" w:rsidP="00781CD7">
      <w:pPr>
        <w:pStyle w:val="a3"/>
        <w:rPr>
          <w:rStyle w:val="a4"/>
          <w:rFonts w:ascii="Times New Roman" w:hAnsi="Times New Roman" w:cs="Times New Roman"/>
          <w:b/>
          <w:i w:val="0"/>
          <w:sz w:val="36"/>
          <w:szCs w:val="36"/>
        </w:rPr>
      </w:pPr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2.</w:t>
      </w:r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  <w:lang w:val="bg-BG"/>
        </w:rPr>
        <w:t>4</w:t>
      </w:r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. </w:t>
      </w:r>
      <w:proofErr w:type="spellStart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Материално</w:t>
      </w:r>
      <w:proofErr w:type="spellEnd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– </w:t>
      </w:r>
      <w:proofErr w:type="spellStart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техническа</w:t>
      </w:r>
      <w:proofErr w:type="spellEnd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proofErr w:type="spellStart"/>
      <w:proofErr w:type="gramStart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>база</w:t>
      </w:r>
      <w:proofErr w:type="spellEnd"/>
      <w:r w:rsidRPr="00375766">
        <w:rPr>
          <w:rStyle w:val="a4"/>
          <w:rFonts w:ascii="Times New Roman" w:hAnsi="Times New Roman" w:cs="Times New Roman"/>
          <w:b/>
          <w:i w:val="0"/>
          <w:sz w:val="36"/>
          <w:szCs w:val="36"/>
        </w:rPr>
        <w:t xml:space="preserve"> :</w:t>
      </w:r>
      <w:proofErr w:type="gramEnd"/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</w:pP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В ч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италищната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proofErr w:type="spellStart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>сграда</w:t>
      </w:r>
      <w:proofErr w:type="spellEnd"/>
      <w:r w:rsidRPr="00781CD7">
        <w:rPr>
          <w:rStyle w:val="a4"/>
          <w:rFonts w:ascii="Times New Roman" w:hAnsi="Times New Roman" w:cs="Times New Roman"/>
          <w:i w:val="0"/>
          <w:sz w:val="36"/>
          <w:szCs w:val="36"/>
        </w:rPr>
        <w:t xml:space="preserve"> </w:t>
      </w:r>
      <w:r w:rsidRPr="00781CD7">
        <w:rPr>
          <w:rStyle w:val="a4"/>
          <w:rFonts w:ascii="Times New Roman" w:hAnsi="Times New Roman" w:cs="Times New Roman"/>
          <w:i w:val="0"/>
          <w:sz w:val="36"/>
          <w:szCs w:val="36"/>
          <w:lang w:val="bg-BG"/>
        </w:rPr>
        <w:t>се извърши цялостен ремонт от Община Нови пазар</w:t>
      </w: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Style w:val="a4"/>
          <w:rFonts w:ascii="Times New Roman" w:hAnsi="Times New Roman" w:cs="Times New Roman"/>
          <w:sz w:val="36"/>
          <w:szCs w:val="36"/>
        </w:rPr>
      </w:pPr>
    </w:p>
    <w:p w:rsidR="00781CD7" w:rsidRPr="00781CD7" w:rsidRDefault="00781CD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bookmarkStart w:id="0" w:name="_GoBack"/>
      <w:bookmarkEnd w:id="0"/>
    </w:p>
    <w:p w:rsidR="00781CD7" w:rsidRPr="00781CD7" w:rsidRDefault="00763C2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proofErr w:type="spellStart"/>
      <w:proofErr w:type="gramStart"/>
      <w:r w:rsidRPr="00781CD7">
        <w:rPr>
          <w:rFonts w:ascii="Times New Roman" w:hAnsi="Times New Roman" w:cs="Times New Roman"/>
          <w:sz w:val="36"/>
          <w:szCs w:val="36"/>
          <w:lang w:val="en-US"/>
        </w:rPr>
        <w:t>Изготвил</w:t>
      </w:r>
      <w:proofErr w:type="spellEnd"/>
      <w:r w:rsidRPr="00781CD7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781CD7">
        <w:rPr>
          <w:rFonts w:ascii="Times New Roman" w:hAnsi="Times New Roman" w:cs="Times New Roman"/>
          <w:sz w:val="36"/>
          <w:szCs w:val="36"/>
          <w:lang w:val="bg-BG"/>
        </w:rPr>
        <w:t xml:space="preserve"> :</w:t>
      </w:r>
      <w:proofErr w:type="gramEnd"/>
      <w:r w:rsidR="003A4F90">
        <w:rPr>
          <w:rFonts w:ascii="Times New Roman" w:hAnsi="Times New Roman" w:cs="Times New Roman"/>
          <w:sz w:val="36"/>
          <w:szCs w:val="36"/>
          <w:lang w:val="bg-BG"/>
        </w:rPr>
        <w:t xml:space="preserve"> А. Велинова</w:t>
      </w:r>
      <w:r>
        <w:rPr>
          <w:rFonts w:ascii="Times New Roman" w:hAnsi="Times New Roman" w:cs="Times New Roman"/>
          <w:sz w:val="36"/>
          <w:szCs w:val="36"/>
          <w:lang w:val="bg-BG"/>
        </w:rPr>
        <w:t xml:space="preserve">            Председател :</w:t>
      </w:r>
      <w:r w:rsidR="003A4F90"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 w:rsidR="00375766">
        <w:rPr>
          <w:rFonts w:ascii="Times New Roman" w:hAnsi="Times New Roman" w:cs="Times New Roman"/>
          <w:sz w:val="36"/>
          <w:szCs w:val="36"/>
          <w:lang w:val="bg-BG"/>
        </w:rPr>
        <w:t>Ш. Халил</w:t>
      </w:r>
    </w:p>
    <w:p w:rsidR="00781CD7" w:rsidRPr="00375766" w:rsidRDefault="00375766" w:rsidP="00375766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lang w:val="bg-BG"/>
        </w:rPr>
      </w:pPr>
      <w:r w:rsidRPr="00375766">
        <w:rPr>
          <w:rFonts w:ascii="Times New Roman" w:hAnsi="Times New Roman" w:cs="Times New Roman"/>
          <w:b/>
          <w:i/>
          <w:sz w:val="36"/>
          <w:szCs w:val="36"/>
          <w:lang w:val="bg-BG"/>
        </w:rPr>
        <w:lastRenderedPageBreak/>
        <w:t>Списък на настоятелството</w:t>
      </w:r>
    </w:p>
    <w:p w:rsidR="00781CD7" w:rsidRDefault="00763C27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  <w:r>
        <w:rPr>
          <w:rFonts w:ascii="Times New Roman" w:hAnsi="Times New Roman" w:cs="Times New Roman"/>
          <w:i/>
          <w:sz w:val="36"/>
          <w:szCs w:val="36"/>
          <w:lang w:val="bg-BG"/>
        </w:rPr>
        <w:t xml:space="preserve">  </w:t>
      </w:r>
      <w:r w:rsidR="003A4F90">
        <w:rPr>
          <w:rFonts w:ascii="Times New Roman" w:hAnsi="Times New Roman" w:cs="Times New Roman"/>
          <w:i/>
          <w:sz w:val="36"/>
          <w:szCs w:val="36"/>
          <w:lang w:val="bg-BG"/>
        </w:rPr>
        <w:t xml:space="preserve">               </w:t>
      </w:r>
      <w:r>
        <w:rPr>
          <w:rFonts w:ascii="Times New Roman" w:hAnsi="Times New Roman" w:cs="Times New Roman"/>
          <w:i/>
          <w:sz w:val="36"/>
          <w:szCs w:val="36"/>
          <w:lang w:val="bg-BG"/>
        </w:rPr>
        <w:t xml:space="preserve">            </w:t>
      </w:r>
      <w:r w:rsidR="003A4F90">
        <w:rPr>
          <w:rFonts w:ascii="Times New Roman" w:hAnsi="Times New Roman" w:cs="Times New Roman"/>
          <w:i/>
          <w:sz w:val="36"/>
          <w:szCs w:val="36"/>
          <w:lang w:val="bg-BG"/>
        </w:rPr>
        <w:t xml:space="preserve">                   </w:t>
      </w:r>
    </w:p>
    <w:p w:rsidR="00375766" w:rsidRPr="00375766" w:rsidRDefault="00262D1E" w:rsidP="0037576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zh-CN"/>
        </w:rPr>
        <w:t xml:space="preserve">  </w:t>
      </w:r>
      <w:r w:rsidR="00375766" w:rsidRPr="003757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75766" w:rsidRPr="00375766">
        <w:rPr>
          <w:sz w:val="28"/>
          <w:szCs w:val="28"/>
        </w:rPr>
        <w:t xml:space="preserve"> 1. Шенол Халил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</w:t>
      </w:r>
      <w:r w:rsidR="00262D1E">
        <w:rPr>
          <w:sz w:val="28"/>
          <w:szCs w:val="28"/>
        </w:rPr>
        <w:t xml:space="preserve">   </w:t>
      </w:r>
      <w:r w:rsidRPr="00375766">
        <w:rPr>
          <w:sz w:val="28"/>
          <w:szCs w:val="28"/>
        </w:rPr>
        <w:t xml:space="preserve">  2. Реджеб Акиф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 </w:t>
      </w:r>
      <w:r w:rsidR="00262D1E">
        <w:rPr>
          <w:sz w:val="28"/>
          <w:szCs w:val="28"/>
        </w:rPr>
        <w:t xml:space="preserve">   </w:t>
      </w:r>
      <w:r w:rsidRPr="00375766">
        <w:rPr>
          <w:sz w:val="28"/>
          <w:szCs w:val="28"/>
        </w:rPr>
        <w:t xml:space="preserve"> 3. Славка Стойкова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 </w:t>
      </w:r>
      <w:r w:rsidR="00262D1E">
        <w:rPr>
          <w:sz w:val="28"/>
          <w:szCs w:val="28"/>
        </w:rPr>
        <w:t xml:space="preserve">    </w:t>
      </w:r>
      <w:r w:rsidRPr="00375766">
        <w:rPr>
          <w:sz w:val="28"/>
          <w:szCs w:val="28"/>
        </w:rPr>
        <w:t xml:space="preserve"> 4.  Юсеин Мехмедов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</w:t>
      </w:r>
      <w:r w:rsidR="00262D1E">
        <w:rPr>
          <w:sz w:val="28"/>
          <w:szCs w:val="28"/>
        </w:rPr>
        <w:t xml:space="preserve">    </w:t>
      </w:r>
      <w:r w:rsidRPr="00375766">
        <w:rPr>
          <w:sz w:val="28"/>
          <w:szCs w:val="28"/>
        </w:rPr>
        <w:t xml:space="preserve">  5. Зелиха Мехмед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</w:t>
      </w:r>
      <w:r w:rsidR="00262D1E">
        <w:rPr>
          <w:sz w:val="28"/>
          <w:szCs w:val="28"/>
        </w:rPr>
        <w:t xml:space="preserve">    </w:t>
      </w:r>
      <w:r w:rsidRPr="00375766">
        <w:rPr>
          <w:sz w:val="28"/>
          <w:szCs w:val="28"/>
        </w:rPr>
        <w:t xml:space="preserve">  6. Радка Николова</w:t>
      </w:r>
    </w:p>
    <w:p w:rsidR="00375766" w:rsidRPr="00375766" w:rsidRDefault="00375766" w:rsidP="00375766">
      <w:pPr>
        <w:jc w:val="both"/>
        <w:rPr>
          <w:sz w:val="28"/>
          <w:szCs w:val="28"/>
        </w:rPr>
      </w:pPr>
      <w:r w:rsidRPr="00375766">
        <w:rPr>
          <w:sz w:val="28"/>
          <w:szCs w:val="28"/>
        </w:rPr>
        <w:t xml:space="preserve">    </w:t>
      </w:r>
      <w:r w:rsidR="00262D1E">
        <w:rPr>
          <w:sz w:val="28"/>
          <w:szCs w:val="28"/>
        </w:rPr>
        <w:t xml:space="preserve">     </w:t>
      </w:r>
      <w:r w:rsidRPr="00375766">
        <w:rPr>
          <w:sz w:val="28"/>
          <w:szCs w:val="28"/>
        </w:rPr>
        <w:t xml:space="preserve">  7. Еленка Тотева</w:t>
      </w:r>
    </w:p>
    <w:p w:rsidR="00781CD7" w:rsidRDefault="00375766" w:rsidP="00781CD7">
      <w:pPr>
        <w:pStyle w:val="a3"/>
        <w:rPr>
          <w:rFonts w:ascii="Times New Roman" w:hAnsi="Times New Roman" w:cs="Times New Roman"/>
          <w:i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sz w:val="28"/>
          <w:szCs w:val="28"/>
          <w:lang w:val="bg-BG"/>
        </w:rPr>
        <w:t xml:space="preserve">   </w:t>
      </w:r>
    </w:p>
    <w:p w:rsidR="00375766" w:rsidRDefault="00375766" w:rsidP="00781CD7">
      <w:pPr>
        <w:pStyle w:val="a3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375766" w:rsidRPr="00375766" w:rsidRDefault="00375766" w:rsidP="0037576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375766">
        <w:rPr>
          <w:rFonts w:ascii="Times New Roman" w:hAnsi="Times New Roman" w:cs="Times New Roman"/>
          <w:b/>
          <w:i/>
          <w:sz w:val="32"/>
          <w:szCs w:val="32"/>
          <w:lang w:val="bg-BG"/>
        </w:rPr>
        <w:t>Проверителна комисия</w:t>
      </w:r>
    </w:p>
    <w:p w:rsidR="00781CD7" w:rsidRPr="00375766" w:rsidRDefault="00781CD7" w:rsidP="00781CD7">
      <w:pPr>
        <w:pStyle w:val="a3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</w:p>
    <w:p w:rsidR="00D94881" w:rsidRPr="00781CD7" w:rsidRDefault="00D94881" w:rsidP="00781CD7">
      <w:pPr>
        <w:pStyle w:val="a3"/>
        <w:rPr>
          <w:rFonts w:ascii="Times New Roman" w:hAnsi="Times New Roman" w:cs="Times New Roman"/>
          <w:i/>
          <w:sz w:val="36"/>
          <w:szCs w:val="36"/>
          <w:lang w:val="bg-BG"/>
        </w:rPr>
      </w:pPr>
    </w:p>
    <w:p w:rsidR="00262D1E" w:rsidRPr="00262D1E" w:rsidRDefault="00262D1E" w:rsidP="00262D1E">
      <w:pPr>
        <w:numPr>
          <w:ilvl w:val="1"/>
          <w:numId w:val="5"/>
        </w:num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262D1E">
        <w:rPr>
          <w:sz w:val="28"/>
          <w:szCs w:val="28"/>
        </w:rPr>
        <w:t>Добринка Кунчева</w:t>
      </w:r>
    </w:p>
    <w:p w:rsidR="00262D1E" w:rsidRPr="00262D1E" w:rsidRDefault="00262D1E" w:rsidP="00262D1E">
      <w:pPr>
        <w:numPr>
          <w:ilvl w:val="1"/>
          <w:numId w:val="5"/>
        </w:num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262D1E">
        <w:rPr>
          <w:sz w:val="28"/>
          <w:szCs w:val="28"/>
        </w:rPr>
        <w:t>Тодорка Тодорова</w:t>
      </w:r>
    </w:p>
    <w:p w:rsidR="00262D1E" w:rsidRPr="00262D1E" w:rsidRDefault="00262D1E" w:rsidP="00262D1E">
      <w:pPr>
        <w:numPr>
          <w:ilvl w:val="1"/>
          <w:numId w:val="5"/>
        </w:numPr>
        <w:spacing w:after="0" w:line="240" w:lineRule="auto"/>
        <w:jc w:val="both"/>
        <w:outlineLvl w:val="0"/>
        <w:rPr>
          <w:b/>
          <w:sz w:val="28"/>
          <w:szCs w:val="28"/>
        </w:rPr>
      </w:pPr>
      <w:r w:rsidRPr="00262D1E">
        <w:rPr>
          <w:sz w:val="28"/>
          <w:szCs w:val="28"/>
        </w:rPr>
        <w:t>Барие Халим</w:t>
      </w:r>
    </w:p>
    <w:p w:rsidR="00262D1E" w:rsidRPr="00262D1E" w:rsidRDefault="00262D1E" w:rsidP="00262D1E">
      <w:pPr>
        <w:ind w:left="1440"/>
        <w:jc w:val="both"/>
        <w:outlineLvl w:val="0"/>
        <w:rPr>
          <w:b/>
          <w:sz w:val="28"/>
          <w:szCs w:val="28"/>
        </w:rPr>
      </w:pPr>
    </w:p>
    <w:p w:rsidR="00781CD7" w:rsidRPr="00262D1E" w:rsidRDefault="00781CD7" w:rsidP="00781CD7">
      <w:pPr>
        <w:pStyle w:val="a3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781CD7" w:rsidRPr="00781CD7" w:rsidRDefault="00781CD7" w:rsidP="00781CD7">
      <w:pPr>
        <w:rPr>
          <w:rFonts w:ascii="Times New Roman" w:hAnsi="Times New Roman" w:cs="Times New Roman"/>
          <w:i/>
          <w:sz w:val="36"/>
          <w:szCs w:val="36"/>
          <w:lang w:val="en-US"/>
        </w:rPr>
      </w:pPr>
    </w:p>
    <w:p w:rsidR="00552163" w:rsidRPr="00781CD7" w:rsidRDefault="00552163">
      <w:pPr>
        <w:rPr>
          <w:sz w:val="36"/>
          <w:szCs w:val="36"/>
        </w:rPr>
      </w:pPr>
    </w:p>
    <w:sectPr w:rsidR="00552163" w:rsidRPr="00781CD7" w:rsidSect="00887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6460D"/>
    <w:multiLevelType w:val="hybridMultilevel"/>
    <w:tmpl w:val="D982F10E"/>
    <w:lvl w:ilvl="0" w:tplc="CAFEFA32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okU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1CD7"/>
    <w:rsid w:val="00077758"/>
    <w:rsid w:val="0008730C"/>
    <w:rsid w:val="0019194F"/>
    <w:rsid w:val="00262D1E"/>
    <w:rsid w:val="003472B3"/>
    <w:rsid w:val="003750B5"/>
    <w:rsid w:val="00375766"/>
    <w:rsid w:val="003A4F90"/>
    <w:rsid w:val="004F0DB7"/>
    <w:rsid w:val="00552163"/>
    <w:rsid w:val="0057147B"/>
    <w:rsid w:val="005779D7"/>
    <w:rsid w:val="006F5D2B"/>
    <w:rsid w:val="00757EB0"/>
    <w:rsid w:val="00763C27"/>
    <w:rsid w:val="00781CD7"/>
    <w:rsid w:val="00874BC5"/>
    <w:rsid w:val="00912DE4"/>
    <w:rsid w:val="009B60FD"/>
    <w:rsid w:val="00D273C0"/>
    <w:rsid w:val="00D94881"/>
    <w:rsid w:val="00F1248F"/>
    <w:rsid w:val="00F5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D7"/>
    <w:rPr>
      <w:rFonts w:eastAsiaTheme="minorEastAsia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CD7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styleId="a4">
    <w:name w:val="Subtle Emphasis"/>
    <w:basedOn w:val="a0"/>
    <w:uiPriority w:val="19"/>
    <w:qFormat/>
    <w:rsid w:val="00781CD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dcterms:created xsi:type="dcterms:W3CDTF">2023-03-09T06:59:00Z</dcterms:created>
  <dcterms:modified xsi:type="dcterms:W3CDTF">2023-03-14T07:54:00Z</dcterms:modified>
</cp:coreProperties>
</file>